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C6" w:rsidRPr="000357C6" w:rsidRDefault="000357C6" w:rsidP="000357C6">
      <w:pPr>
        <w:spacing w:line="312" w:lineRule="auto"/>
        <w:jc w:val="center"/>
        <w:rPr>
          <w:b/>
          <w:sz w:val="28"/>
          <w:szCs w:val="28"/>
        </w:rPr>
      </w:pPr>
      <w:r w:rsidRPr="000357C6">
        <w:rPr>
          <w:b/>
          <w:sz w:val="28"/>
          <w:szCs w:val="28"/>
        </w:rPr>
        <w:t xml:space="preserve">Công đoàn cơ sở Văn phòng Huyện ủy </w:t>
      </w:r>
      <w:proofErr w:type="gramStart"/>
      <w:r w:rsidRPr="000357C6">
        <w:rPr>
          <w:b/>
          <w:sz w:val="28"/>
          <w:szCs w:val="28"/>
        </w:rPr>
        <w:t>Ia</w:t>
      </w:r>
      <w:proofErr w:type="gramEnd"/>
      <w:r w:rsidRPr="000357C6">
        <w:rPr>
          <w:b/>
          <w:sz w:val="28"/>
          <w:szCs w:val="28"/>
        </w:rPr>
        <w:t xml:space="preserve"> Grai tổ chức nhiều hoạt động hướng về cộng đồng.</w:t>
      </w:r>
    </w:p>
    <w:p w:rsidR="000357C6" w:rsidRPr="000357C6" w:rsidRDefault="000357C6" w:rsidP="000357C6">
      <w:pPr>
        <w:spacing w:line="312" w:lineRule="auto"/>
        <w:ind w:firstLine="720"/>
        <w:jc w:val="both"/>
        <w:rPr>
          <w:b/>
          <w:sz w:val="28"/>
          <w:szCs w:val="28"/>
        </w:rPr>
      </w:pPr>
    </w:p>
    <w:p w:rsidR="000357C6" w:rsidRPr="000357C6" w:rsidRDefault="000357C6" w:rsidP="000357C6">
      <w:pPr>
        <w:spacing w:line="312" w:lineRule="auto"/>
        <w:ind w:firstLine="720"/>
        <w:jc w:val="both"/>
        <w:rPr>
          <w:b/>
          <w:sz w:val="28"/>
          <w:szCs w:val="28"/>
        </w:rPr>
      </w:pPr>
      <w:r w:rsidRPr="000357C6">
        <w:rPr>
          <w:b/>
          <w:sz w:val="28"/>
          <w:szCs w:val="28"/>
        </w:rPr>
        <w:t xml:space="preserve">Nhiệm kỳ 2017-2023, Công đoàn cơ sở Văn phòng Huyện Uỷ </w:t>
      </w:r>
      <w:r>
        <w:rPr>
          <w:b/>
          <w:sz w:val="28"/>
          <w:szCs w:val="28"/>
        </w:rPr>
        <w:t>(VPHU)</w:t>
      </w:r>
      <w:r w:rsidRPr="000357C6">
        <w:rPr>
          <w:b/>
          <w:sz w:val="28"/>
          <w:szCs w:val="28"/>
        </w:rPr>
        <w:t xml:space="preserve"> Ia Grai đã tổ chức nhiều hoạt động hướng về cộng đồng, hỗ trợ vật chất tinh thần giúp đỡ người nghèo, đối tượng có hoàn cảnh đặc biệt khó khăn trên địa bàn. </w:t>
      </w:r>
      <w:proofErr w:type="gramStart"/>
      <w:r w:rsidRPr="000357C6">
        <w:rPr>
          <w:b/>
          <w:sz w:val="28"/>
          <w:szCs w:val="28"/>
        </w:rPr>
        <w:t>Qua các hoạt động hướng về cơ sở giúp đoàn viên công đoàn được gần dân, sát dân, thấu hiểu cuộc sống của Nhân dân.</w:t>
      </w:r>
      <w:proofErr w:type="gramEnd"/>
    </w:p>
    <w:p w:rsidR="000357C6" w:rsidRPr="000357C6" w:rsidRDefault="000357C6" w:rsidP="000357C6">
      <w:pPr>
        <w:spacing w:line="312" w:lineRule="auto"/>
        <w:ind w:firstLine="720"/>
        <w:jc w:val="both"/>
        <w:rPr>
          <w:sz w:val="28"/>
          <w:szCs w:val="28"/>
        </w:rPr>
      </w:pPr>
      <w:r w:rsidRPr="000357C6">
        <w:rPr>
          <w:sz w:val="28"/>
          <w:szCs w:val="28"/>
        </w:rPr>
        <w:t xml:space="preserve">Công đoàn cơ sở Văn phòng Huyện ủy Ia Grai hiện có 33 đoàn viên, công tác tại 5 cơ quan chuyên trách tham mưu, giúp việc Huyện ủy và Trung tâm Chính trị huyện. </w:t>
      </w:r>
      <w:proofErr w:type="gramStart"/>
      <w:r w:rsidRPr="000357C6">
        <w:rPr>
          <w:sz w:val="28"/>
          <w:szCs w:val="28"/>
        </w:rPr>
        <w:t>32/33 đoàn viên là đảng viên, chiếm gần 97%.</w:t>
      </w:r>
      <w:proofErr w:type="gramEnd"/>
      <w:r w:rsidRPr="000357C6">
        <w:rPr>
          <w:sz w:val="28"/>
          <w:szCs w:val="28"/>
        </w:rPr>
        <w:t xml:space="preserve"> 40% đoàn viên là cán bộ chủ chốt giữ các chức vụ lãnh đạo huyện Uỷ và các Ban đảng huyện Uỷ. Hàng năm 100% đoàn viên được đánh giá hoàn thành tốt nhiệm vụ, trong đó trên 50% hoàn thành xuất sắc nhiệm vụ. Công đoàn cơ sở Văn phòng Huyện ủy là một trong số ít đơn vị được liên đoàn </w:t>
      </w:r>
      <w:proofErr w:type="gramStart"/>
      <w:r w:rsidRPr="000357C6">
        <w:rPr>
          <w:sz w:val="28"/>
          <w:szCs w:val="28"/>
        </w:rPr>
        <w:t>lao</w:t>
      </w:r>
      <w:proofErr w:type="gramEnd"/>
      <w:r w:rsidRPr="000357C6">
        <w:rPr>
          <w:sz w:val="28"/>
          <w:szCs w:val="28"/>
        </w:rPr>
        <w:t xml:space="preserve"> động huyện đánh giá công đoàn xuất sắc. </w:t>
      </w:r>
    </w:p>
    <w:p w:rsidR="000357C6" w:rsidRPr="000357C6" w:rsidRDefault="000357C6" w:rsidP="000357C6">
      <w:pPr>
        <w:spacing w:line="312" w:lineRule="auto"/>
        <w:ind w:firstLine="720"/>
        <w:jc w:val="both"/>
        <w:rPr>
          <w:sz w:val="28"/>
          <w:szCs w:val="28"/>
        </w:rPr>
      </w:pPr>
      <w:r>
        <w:rPr>
          <w:sz w:val="28"/>
          <w:szCs w:val="28"/>
        </w:rPr>
        <w:t>“</w:t>
      </w:r>
      <w:r w:rsidRPr="000357C6">
        <w:rPr>
          <w:sz w:val="28"/>
          <w:szCs w:val="28"/>
        </w:rPr>
        <w:t xml:space="preserve">Trong nhiệm kỳ 2027-2023, BCH Công đoàn VPHU đã thực hiện đầy đủ các nhiệm vụ trọng tâm </w:t>
      </w:r>
      <w:proofErr w:type="gramStart"/>
      <w:r w:rsidRPr="000357C6">
        <w:rPr>
          <w:sz w:val="28"/>
          <w:szCs w:val="28"/>
        </w:rPr>
        <w:t>theo</w:t>
      </w:r>
      <w:proofErr w:type="gramEnd"/>
      <w:r w:rsidRPr="000357C6">
        <w:rPr>
          <w:sz w:val="28"/>
          <w:szCs w:val="28"/>
        </w:rPr>
        <w:t xml:space="preserve"> Nghị quyết đề ra. Bên cạnh đó, công đoàn còn tổ chức nhiều hoạt động hướng về cơ sở như thăm, tặng quà cho người nghèo, gia đình chính sách; tham gia hiến máu tình nguyện và tích cực tổ chức, tham gia các hoạt động văn hóa văn nghệ, thể dục thể thao. Qua đó, giúp đoàn viên công đoàn có được những trãi nghiệm thực tế để thực hiện có hiệu quả công tác chuyên môn của cơ quan, đơn vị</w:t>
      </w:r>
      <w:r>
        <w:rPr>
          <w:sz w:val="28"/>
          <w:szCs w:val="28"/>
        </w:rPr>
        <w:t>”</w:t>
      </w:r>
      <w:r w:rsidRPr="000357C6">
        <w:rPr>
          <w:sz w:val="28"/>
          <w:szCs w:val="28"/>
        </w:rPr>
        <w:t xml:space="preserve">. Ông Nguyễn Ngọc Tới, Chủ tịch Công đoàn cơ sở VPHU </w:t>
      </w:r>
      <w:proofErr w:type="gramStart"/>
      <w:r w:rsidRPr="000357C6">
        <w:rPr>
          <w:sz w:val="28"/>
          <w:szCs w:val="28"/>
        </w:rPr>
        <w:t>Ia</w:t>
      </w:r>
      <w:proofErr w:type="gramEnd"/>
      <w:r w:rsidRPr="000357C6">
        <w:rPr>
          <w:sz w:val="28"/>
          <w:szCs w:val="28"/>
        </w:rPr>
        <w:t xml:space="preserve"> Grai </w:t>
      </w:r>
      <w:r>
        <w:rPr>
          <w:sz w:val="28"/>
          <w:szCs w:val="28"/>
        </w:rPr>
        <w:t>cho biết.</w:t>
      </w:r>
    </w:p>
    <w:p w:rsidR="000357C6" w:rsidRPr="000357C6" w:rsidRDefault="000357C6" w:rsidP="000357C6">
      <w:pPr>
        <w:spacing w:line="312" w:lineRule="auto"/>
        <w:ind w:firstLine="720"/>
        <w:jc w:val="both"/>
        <w:rPr>
          <w:sz w:val="28"/>
          <w:szCs w:val="28"/>
        </w:rPr>
      </w:pPr>
      <w:proofErr w:type="gramStart"/>
      <w:r>
        <w:rPr>
          <w:sz w:val="28"/>
          <w:szCs w:val="28"/>
        </w:rPr>
        <w:t xml:space="preserve">Công đoàn cơ sở VPHU đã </w:t>
      </w:r>
      <w:r w:rsidRPr="000357C6">
        <w:rPr>
          <w:sz w:val="28"/>
          <w:szCs w:val="28"/>
        </w:rPr>
        <w:t xml:space="preserve">tổ chức 4 đợt vận động đoàn viên </w:t>
      </w:r>
      <w:r w:rsidRPr="000357C6">
        <w:rPr>
          <w:sz w:val="28"/>
          <w:szCs w:val="28"/>
          <w:lang w:val="de-DE"/>
        </w:rPr>
        <w:t>đóng góp kinh phí</w:t>
      </w:r>
      <w:r w:rsidRPr="000357C6">
        <w:rPr>
          <w:sz w:val="28"/>
          <w:szCs w:val="28"/>
        </w:rPr>
        <w:t xml:space="preserve"> để tổ chức các hoạt động hướng về cộng đồng.</w:t>
      </w:r>
      <w:proofErr w:type="gramEnd"/>
      <w:r w:rsidRPr="000357C6">
        <w:rPr>
          <w:sz w:val="28"/>
          <w:szCs w:val="28"/>
        </w:rPr>
        <w:t xml:space="preserve"> Trong đợt bùng phát dịch bệnh Covid-19 trên địa bàn, công đoàn cơ sở VPHU đã tổ chức thăm, tặng hàng trăm suất quà cho các gia đình bị ảnh hưởng dịch bệnh. Hỗ trợ gạo, khẩu trang, dung dịch sát khuẩn cho Trung Tâm y tế huyện; khu cách ly tập trung người từ vùng dịch trở </w:t>
      </w:r>
      <w:proofErr w:type="gramStart"/>
      <w:r w:rsidRPr="000357C6">
        <w:rPr>
          <w:sz w:val="28"/>
          <w:szCs w:val="28"/>
        </w:rPr>
        <w:t>về  với</w:t>
      </w:r>
      <w:proofErr w:type="gramEnd"/>
      <w:r w:rsidRPr="000357C6">
        <w:rPr>
          <w:sz w:val="28"/>
          <w:szCs w:val="28"/>
        </w:rPr>
        <w:t xml:space="preserve"> trị giá hàng chục triệu đồng.</w:t>
      </w:r>
    </w:p>
    <w:p w:rsidR="000357C6" w:rsidRDefault="000357C6" w:rsidP="000357C6">
      <w:pPr>
        <w:spacing w:line="312" w:lineRule="auto"/>
        <w:ind w:firstLine="720"/>
        <w:jc w:val="both"/>
        <w:rPr>
          <w:sz w:val="28"/>
          <w:szCs w:val="28"/>
        </w:rPr>
      </w:pPr>
      <w:r w:rsidRPr="000357C6">
        <w:rPr>
          <w:sz w:val="28"/>
          <w:szCs w:val="28"/>
        </w:rPr>
        <w:t xml:space="preserve">Cuối năm 2022, Công đoàn đã tặng 54 thẻ bảo hiểm y tế cho các gia đình có hoàn cảnh khó khăn tại xã Ia Khai, vừa giúp người nghèo giảm được chi phí khi </w:t>
      </w:r>
      <w:r w:rsidRPr="000357C6">
        <w:rPr>
          <w:sz w:val="28"/>
          <w:szCs w:val="28"/>
        </w:rPr>
        <w:lastRenderedPageBreak/>
        <w:t xml:space="preserve">khám điều trị bệnh và góp phần giúp xã Ia Khai hoàn thành tiêu chí về y tế trong chương trình xây dựng nông thôn mới. </w:t>
      </w:r>
    </w:p>
    <w:p w:rsidR="000357C6" w:rsidRPr="000357C6" w:rsidRDefault="000357C6" w:rsidP="000357C6">
      <w:pPr>
        <w:spacing w:line="312" w:lineRule="auto"/>
        <w:ind w:firstLine="720"/>
        <w:jc w:val="both"/>
        <w:rPr>
          <w:sz w:val="28"/>
          <w:szCs w:val="28"/>
        </w:rPr>
      </w:pPr>
      <w:r w:rsidRPr="000357C6">
        <w:rPr>
          <w:sz w:val="28"/>
          <w:szCs w:val="28"/>
        </w:rPr>
        <w:t>Được nhận thẻ bảo hiểm y tế, ông Nguyễn Văn Ngọc, làng</w:t>
      </w:r>
      <w:r>
        <w:rPr>
          <w:sz w:val="28"/>
          <w:szCs w:val="28"/>
        </w:rPr>
        <w:t xml:space="preserve"> Jăng Krái</w:t>
      </w:r>
      <w:r w:rsidRPr="000357C6">
        <w:rPr>
          <w:sz w:val="28"/>
          <w:szCs w:val="28"/>
        </w:rPr>
        <w:t xml:space="preserve">, xã Ia Khai vui vẻ nói: </w:t>
      </w:r>
      <w:r>
        <w:rPr>
          <w:sz w:val="28"/>
          <w:szCs w:val="28"/>
        </w:rPr>
        <w:t>“</w:t>
      </w:r>
      <w:r w:rsidRPr="000357C6">
        <w:rPr>
          <w:sz w:val="28"/>
          <w:szCs w:val="28"/>
        </w:rPr>
        <w:t xml:space="preserve">Gia đình tôi kinh tế còn nhiều khó khăn, chưa tham gia BHYT. </w:t>
      </w:r>
      <w:proofErr w:type="gramStart"/>
      <w:r w:rsidRPr="000357C6">
        <w:rPr>
          <w:sz w:val="28"/>
          <w:szCs w:val="28"/>
        </w:rPr>
        <w:t>Nay được cấp trên về tặng thẻ BHYT cho cả gia đình 4 người, tôi rất vui.</w:t>
      </w:r>
      <w:proofErr w:type="gramEnd"/>
      <w:r w:rsidRPr="000357C6">
        <w:rPr>
          <w:sz w:val="28"/>
          <w:szCs w:val="28"/>
        </w:rPr>
        <w:t xml:space="preserve"> </w:t>
      </w:r>
      <w:proofErr w:type="gramStart"/>
      <w:r w:rsidRPr="000357C6">
        <w:rPr>
          <w:sz w:val="28"/>
          <w:szCs w:val="28"/>
        </w:rPr>
        <w:t>Có thẻ BHYT khi ốm đâu đi khám bệnh, mua thuốc sẽ đỡ tốn kém</w:t>
      </w:r>
      <w:r>
        <w:rPr>
          <w:sz w:val="28"/>
          <w:szCs w:val="28"/>
        </w:rPr>
        <w:t>”</w:t>
      </w:r>
      <w:r w:rsidRPr="000357C6">
        <w:rPr>
          <w:sz w:val="28"/>
          <w:szCs w:val="28"/>
        </w:rPr>
        <w:t>.</w:t>
      </w:r>
      <w:proofErr w:type="gramEnd"/>
    </w:p>
    <w:p w:rsidR="000357C6" w:rsidRPr="000357C6" w:rsidRDefault="000357C6" w:rsidP="000357C6">
      <w:pPr>
        <w:spacing w:line="312" w:lineRule="auto"/>
        <w:ind w:firstLine="720"/>
        <w:jc w:val="both"/>
        <w:rPr>
          <w:i/>
          <w:sz w:val="28"/>
          <w:szCs w:val="28"/>
          <w:lang w:val="pt-BR"/>
        </w:rPr>
      </w:pPr>
      <w:r w:rsidRPr="000357C6">
        <w:rPr>
          <w:sz w:val="28"/>
          <w:szCs w:val="28"/>
          <w:lang w:val="pt-BR"/>
        </w:rPr>
        <w:t xml:space="preserve"> Thể hiện đạo lý uống nước nhớ nguồn, ăn quả nhớ người trồng cây, hàng năm nhân các dịp lễ, tết, Công đoàn </w:t>
      </w:r>
      <w:r w:rsidRPr="000357C6">
        <w:rPr>
          <w:sz w:val="28"/>
          <w:szCs w:val="28"/>
        </w:rPr>
        <w:t xml:space="preserve">cơ sở VPHU còn </w:t>
      </w:r>
      <w:r w:rsidRPr="000357C6">
        <w:rPr>
          <w:sz w:val="28"/>
          <w:szCs w:val="28"/>
          <w:lang w:val="pt-BR"/>
        </w:rPr>
        <w:t xml:space="preserve">tổ chức đi thăm, tặng quà Mẹ Việt Nam anh hùng và một số gia đình chính sách, người có công tiêu biểu. </w:t>
      </w:r>
      <w:r w:rsidRPr="000357C6">
        <w:rPr>
          <w:sz w:val="28"/>
          <w:szCs w:val="28"/>
        </w:rPr>
        <w:t xml:space="preserve">Đặc biệt, những năm qua, công đoàn cơ sở VPHU đã vận động hàng trăm lượt đoàn viên tham gia hiến máu tình nguyện,  giúp các cơ sở y tế  đảm bảo lượng máu cấp cứu người bệnh. </w:t>
      </w:r>
      <w:r w:rsidRPr="000357C6">
        <w:rPr>
          <w:sz w:val="28"/>
          <w:szCs w:val="28"/>
          <w:lang w:val="pt-BR"/>
        </w:rPr>
        <w:t xml:space="preserve">Qua các hoạt động từ thiện nhân đạo hướng về cơ sở  đã giúp đoàn viên công đoàn được gần dân, sát dân, từ đó ra sức phục vụ nhân dân. </w:t>
      </w:r>
    </w:p>
    <w:p w:rsidR="000357C6" w:rsidRPr="000357C6" w:rsidRDefault="000357C6" w:rsidP="000357C6">
      <w:pPr>
        <w:spacing w:line="312" w:lineRule="auto"/>
        <w:ind w:firstLine="720"/>
        <w:jc w:val="both"/>
        <w:rPr>
          <w:sz w:val="28"/>
          <w:szCs w:val="28"/>
        </w:rPr>
      </w:pPr>
      <w:r w:rsidRPr="000357C6">
        <w:rPr>
          <w:sz w:val="28"/>
          <w:szCs w:val="28"/>
        </w:rPr>
        <w:t xml:space="preserve">Hàng năm, Công đoàn VPHU còn tổ chức cho đoàn viên tham gia các hoạt động thể dục thể thao, văn hóa, văn nghệ do Liên đoàn </w:t>
      </w:r>
      <w:proofErr w:type="gramStart"/>
      <w:r w:rsidRPr="000357C6">
        <w:rPr>
          <w:sz w:val="28"/>
          <w:szCs w:val="28"/>
        </w:rPr>
        <w:t>lao</w:t>
      </w:r>
      <w:proofErr w:type="gramEnd"/>
      <w:r w:rsidRPr="000357C6">
        <w:rPr>
          <w:sz w:val="28"/>
          <w:szCs w:val="28"/>
        </w:rPr>
        <w:t xml:space="preserve"> động huyện tổ chức.</w:t>
      </w:r>
      <w:r w:rsidRPr="000357C6">
        <w:rPr>
          <w:sz w:val="28"/>
          <w:szCs w:val="28"/>
          <w:lang w:val="nb-NO"/>
        </w:rPr>
        <w:t xml:space="preserve"> Nhân dịp ngày Quốc tế phụ nữ 8/3; Ngày thành lập Hội liên hiệp phụ nữ Việt Nam 20-10 nữ công công đoàn hưởng ứng tuần lễ áo dài; tham gia hội thi dân vũ do Hội phụ nữ tổ chức. </w:t>
      </w:r>
      <w:r w:rsidRPr="000357C6">
        <w:rPr>
          <w:sz w:val="28"/>
          <w:szCs w:val="28"/>
        </w:rPr>
        <w:t xml:space="preserve">Qua các phong trào đã tạo sân chơi bổ ích, lành mạnh, tạo </w:t>
      </w:r>
      <w:r w:rsidRPr="000357C6">
        <w:rPr>
          <w:sz w:val="28"/>
          <w:szCs w:val="28"/>
          <w:lang w:val="nb-NO"/>
        </w:rPr>
        <w:t xml:space="preserve">không khí sôi nổi, </w:t>
      </w:r>
      <w:r w:rsidRPr="000357C6">
        <w:rPr>
          <w:sz w:val="28"/>
          <w:szCs w:val="28"/>
        </w:rPr>
        <w:t xml:space="preserve">đoàn kết, gắn bó giúp đoàn viên công đoàn hoàn thành xuất sắc nhiệm vụ chuyên môn, xây dựng tổ chức công đoàn vững mạnh xuất sắc, là lá cờ đầu </w:t>
      </w:r>
      <w:proofErr w:type="gramStart"/>
      <w:r w:rsidRPr="000357C6">
        <w:rPr>
          <w:sz w:val="28"/>
          <w:szCs w:val="28"/>
        </w:rPr>
        <w:t>trong</w:t>
      </w:r>
      <w:proofErr w:type="gramEnd"/>
      <w:r w:rsidRPr="000357C6">
        <w:rPr>
          <w:sz w:val="28"/>
          <w:szCs w:val="28"/>
        </w:rPr>
        <w:t xml:space="preserve"> hệ thống công đoàn cơ sở ở huyện Ia Grai./.</w:t>
      </w:r>
    </w:p>
    <w:p w:rsidR="00910E56" w:rsidRPr="000357C6" w:rsidRDefault="000357C6" w:rsidP="000357C6">
      <w:pPr>
        <w:rPr>
          <w:sz w:val="28"/>
          <w:szCs w:val="28"/>
        </w:rPr>
      </w:pPr>
      <w:r w:rsidRPr="000357C6">
        <w:rPr>
          <w:sz w:val="28"/>
          <w:szCs w:val="28"/>
        </w:rPr>
        <w:tab/>
      </w:r>
      <w:r w:rsidRPr="000357C6">
        <w:rPr>
          <w:sz w:val="28"/>
          <w:szCs w:val="28"/>
        </w:rPr>
        <w:tab/>
      </w:r>
      <w:r w:rsidRPr="000357C6">
        <w:rPr>
          <w:sz w:val="28"/>
          <w:szCs w:val="28"/>
        </w:rPr>
        <w:tab/>
      </w:r>
      <w:r w:rsidRPr="000357C6">
        <w:rPr>
          <w:sz w:val="28"/>
          <w:szCs w:val="28"/>
        </w:rPr>
        <w:tab/>
      </w:r>
      <w:r w:rsidRPr="000357C6">
        <w:rPr>
          <w:b/>
          <w:sz w:val="28"/>
          <w:szCs w:val="28"/>
        </w:rPr>
        <w:tab/>
        <w:t>Bạch Phương Lộc</w:t>
      </w:r>
      <w:bookmarkStart w:id="0" w:name="_GoBack"/>
      <w:bookmarkEnd w:id="0"/>
      <w:r w:rsidRPr="000357C6">
        <w:rPr>
          <w:b/>
          <w:sz w:val="28"/>
          <w:szCs w:val="28"/>
        </w:rPr>
        <w:t xml:space="preserve">      </w:t>
      </w:r>
    </w:p>
    <w:sectPr w:rsidR="00910E56" w:rsidRPr="000357C6" w:rsidSect="00910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20"/>
  <w:characterSpacingControl w:val="doNotCompress"/>
  <w:compat/>
  <w:rsids>
    <w:rsidRoot w:val="000357C6"/>
    <w:rsid w:val="00022020"/>
    <w:rsid w:val="000357C6"/>
    <w:rsid w:val="00910E56"/>
    <w:rsid w:val="00B54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12" w:lineRule="auto"/>
        <w:ind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C6"/>
    <w:pPr>
      <w:spacing w:line="240" w:lineRule="auto"/>
      <w:ind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2023-03-16T01:31:00Z</dcterms:created>
  <dcterms:modified xsi:type="dcterms:W3CDTF">2023-03-16T01:38:00Z</dcterms:modified>
</cp:coreProperties>
</file>